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92A288" w14:textId="77777777" w:rsidR="00ED5A49" w:rsidRDefault="00ED5A49">
      <w:pPr>
        <w:pStyle w:val="ConsPlusTitlePage"/>
      </w:pPr>
      <w:bookmarkStart w:id="0" w:name="_GoBack"/>
      <w:bookmarkEnd w:id="0"/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14:paraId="067208A9" w14:textId="77777777" w:rsidR="00ED5A49" w:rsidRDefault="00ED5A49">
      <w:pPr>
        <w:pStyle w:val="ConsPlusNormal"/>
        <w:jc w:val="both"/>
        <w:outlineLvl w:val="0"/>
      </w:pPr>
    </w:p>
    <w:p w14:paraId="5FC2F949" w14:textId="77777777" w:rsidR="00ED5A49" w:rsidRDefault="00ED5A49">
      <w:pPr>
        <w:pStyle w:val="ConsPlusTitle"/>
        <w:jc w:val="center"/>
      </w:pPr>
      <w:r>
        <w:t>АДМИНИСТРАЦИЯ НИЖНЕВАРТОВСКОГО РАЙОНА</w:t>
      </w:r>
    </w:p>
    <w:p w14:paraId="55E240B5" w14:textId="77777777" w:rsidR="00ED5A49" w:rsidRDefault="00ED5A49">
      <w:pPr>
        <w:pStyle w:val="ConsPlusTitle"/>
        <w:jc w:val="center"/>
      </w:pPr>
    </w:p>
    <w:p w14:paraId="63D93BC4" w14:textId="77777777" w:rsidR="00ED5A49" w:rsidRDefault="00ED5A49">
      <w:pPr>
        <w:pStyle w:val="ConsPlusTitle"/>
        <w:jc w:val="center"/>
      </w:pPr>
      <w:r>
        <w:t>ПОСТАНОВЛЕНИЕ</w:t>
      </w:r>
    </w:p>
    <w:p w14:paraId="1FD6AA24" w14:textId="77777777" w:rsidR="00ED5A49" w:rsidRDefault="00ED5A49">
      <w:pPr>
        <w:pStyle w:val="ConsPlusTitle"/>
        <w:jc w:val="center"/>
      </w:pPr>
      <w:r>
        <w:t>от 6 апреля 2020 г. N 552</w:t>
      </w:r>
    </w:p>
    <w:p w14:paraId="0949FC0D" w14:textId="77777777" w:rsidR="00ED5A49" w:rsidRDefault="00ED5A49">
      <w:pPr>
        <w:pStyle w:val="ConsPlusTitle"/>
        <w:jc w:val="center"/>
      </w:pPr>
    </w:p>
    <w:p w14:paraId="76573172" w14:textId="77777777" w:rsidR="00ED5A49" w:rsidRDefault="00ED5A49">
      <w:pPr>
        <w:pStyle w:val="ConsPlusTitle"/>
        <w:jc w:val="center"/>
      </w:pPr>
      <w:r>
        <w:t>О ВНЕСЕНИИ ИЗМЕНЕНИЙ В НЕКОТОРЫЕ ПОСТАНОВЛЕНИЯ АДМИНИСТРАЦИИ</w:t>
      </w:r>
    </w:p>
    <w:p w14:paraId="0A10E17F" w14:textId="77777777" w:rsidR="00ED5A49" w:rsidRDefault="00ED5A49">
      <w:pPr>
        <w:pStyle w:val="ConsPlusTitle"/>
        <w:jc w:val="center"/>
      </w:pPr>
      <w:r>
        <w:t>РАЙОНА</w:t>
      </w:r>
    </w:p>
    <w:p w14:paraId="44A77B03" w14:textId="77777777" w:rsidR="00ED5A49" w:rsidRDefault="00ED5A49">
      <w:pPr>
        <w:pStyle w:val="ConsPlusNormal"/>
        <w:jc w:val="both"/>
      </w:pPr>
    </w:p>
    <w:p w14:paraId="6826EC91" w14:textId="77777777" w:rsidR="00ED5A49" w:rsidRDefault="00ED5A49">
      <w:pPr>
        <w:pStyle w:val="ConsPlusNormal"/>
        <w:ind w:firstLine="540"/>
        <w:jc w:val="both"/>
      </w:pPr>
      <w:r>
        <w:t xml:space="preserve">В соответствии с Федеральным </w:t>
      </w:r>
      <w:hyperlink r:id="rId5" w:history="1">
        <w:r>
          <w:rPr>
            <w:color w:val="0000FF"/>
          </w:rPr>
          <w:t>законом</w:t>
        </w:r>
      </w:hyperlink>
      <w:r>
        <w:t xml:space="preserve"> от 27.07.2010 N 210-ФЗ "Об организации предоставления государственных и муниципальных услуг", </w:t>
      </w:r>
      <w:hyperlink r:id="rId6" w:history="1">
        <w:r>
          <w:rPr>
            <w:color w:val="0000FF"/>
          </w:rPr>
          <w:t>постановлением</w:t>
        </w:r>
      </w:hyperlink>
      <w:r>
        <w:t xml:space="preserve"> администрации района от 12.05.2011 N 755 "О порядке разработки и утверждения административных регламентов предоставления муниципальных услуг в муниципальном образовании Нижневартовский район, проведения экспертизы их проектов":</w:t>
      </w:r>
    </w:p>
    <w:p w14:paraId="384E65A5" w14:textId="77777777" w:rsidR="00ED5A49" w:rsidRDefault="00ED5A49">
      <w:pPr>
        <w:pStyle w:val="ConsPlusNormal"/>
        <w:spacing w:before="220"/>
        <w:ind w:firstLine="540"/>
        <w:jc w:val="both"/>
      </w:pPr>
      <w:r>
        <w:t xml:space="preserve">1. Внести в </w:t>
      </w:r>
      <w:hyperlink r:id="rId7" w:history="1">
        <w:r>
          <w:rPr>
            <w:color w:val="0000FF"/>
          </w:rPr>
          <w:t>приложение</w:t>
        </w:r>
      </w:hyperlink>
      <w:r>
        <w:t xml:space="preserve"> к постановлению администрации района от 19.06.2019 N 1258 "Об утверждении административного регламента предоставления муниципальной услуги "Предоставление жилых помещений муниципального специализированного жилищного фонда по договорам найма" изменение, заменив в </w:t>
      </w:r>
      <w:hyperlink r:id="rId8" w:history="1">
        <w:r>
          <w:rPr>
            <w:color w:val="0000FF"/>
          </w:rPr>
          <w:t>приложении 1</w:t>
        </w:r>
      </w:hyperlink>
      <w:r>
        <w:t xml:space="preserve"> к Административному регламенту слова "В администрацию Нижневартовского района" словами "Главе Нижневартовского района".</w:t>
      </w:r>
    </w:p>
    <w:p w14:paraId="329E4528" w14:textId="77777777" w:rsidR="00ED5A49" w:rsidRDefault="00ED5A49">
      <w:pPr>
        <w:pStyle w:val="ConsPlusNormal"/>
        <w:spacing w:before="220"/>
        <w:ind w:firstLine="540"/>
        <w:jc w:val="both"/>
      </w:pPr>
      <w:r>
        <w:t xml:space="preserve">2. Внести в </w:t>
      </w:r>
      <w:hyperlink r:id="rId9" w:history="1">
        <w:r>
          <w:rPr>
            <w:color w:val="0000FF"/>
          </w:rPr>
          <w:t>приложение</w:t>
        </w:r>
      </w:hyperlink>
      <w:r>
        <w:t xml:space="preserve"> к постановлению администрации района от 17.06.2019 N 1220 "Об утверждении административного регламента предоставления муниципальной услуги "Предоставление жилых помещений муниципального жилищного фонда коммерческого использования" изменение, заменив в </w:t>
      </w:r>
      <w:hyperlink r:id="rId10" w:history="1">
        <w:r>
          <w:rPr>
            <w:color w:val="0000FF"/>
          </w:rPr>
          <w:t>приложении 1</w:t>
        </w:r>
      </w:hyperlink>
      <w:r>
        <w:t xml:space="preserve"> к Административному регламенту слова "В администрацию Нижневартовского района" словами "Главе Нижневартовского района".</w:t>
      </w:r>
    </w:p>
    <w:p w14:paraId="7CCFDDAE" w14:textId="77777777" w:rsidR="00ED5A49" w:rsidRDefault="00ED5A49">
      <w:pPr>
        <w:pStyle w:val="ConsPlusNormal"/>
        <w:spacing w:before="220"/>
        <w:ind w:firstLine="540"/>
        <w:jc w:val="both"/>
      </w:pPr>
      <w:r>
        <w:t>3. Службе документационного обеспечения управления организации деятельности администрации района (Ю.В. Мороз) разместить постановление на официальном веб-сайте администрации района: www.nvraion.ru.</w:t>
      </w:r>
    </w:p>
    <w:p w14:paraId="4D78475C" w14:textId="77777777" w:rsidR="00ED5A49" w:rsidRDefault="00ED5A49">
      <w:pPr>
        <w:pStyle w:val="ConsPlusNormal"/>
        <w:spacing w:before="220"/>
        <w:ind w:firstLine="540"/>
        <w:jc w:val="both"/>
      </w:pPr>
      <w:r>
        <w:t>4. Пресс-службе администрации района опубликовать постановление в приложении "Официальный бюллетень" к районной газете "Новости Приобья".</w:t>
      </w:r>
    </w:p>
    <w:p w14:paraId="1A5664AC" w14:textId="77777777" w:rsidR="00ED5A49" w:rsidRDefault="00ED5A49">
      <w:pPr>
        <w:pStyle w:val="ConsPlusNormal"/>
        <w:spacing w:before="220"/>
        <w:ind w:firstLine="540"/>
        <w:jc w:val="both"/>
      </w:pPr>
      <w:r>
        <w:t>5. Постановление вступает в силу после его официального опубликования (обнародования).</w:t>
      </w:r>
    </w:p>
    <w:p w14:paraId="7F60E290" w14:textId="77777777" w:rsidR="00ED5A49" w:rsidRDefault="00ED5A49">
      <w:pPr>
        <w:pStyle w:val="ConsPlusNormal"/>
        <w:spacing w:before="220"/>
        <w:ind w:firstLine="540"/>
        <w:jc w:val="both"/>
      </w:pPr>
      <w:r>
        <w:t>6. Контроль за выполнением постановления возложить на заместителя главы района по земельным ресурсам, муниципальному имуществу и природопользованию А.В. Воробьева.</w:t>
      </w:r>
    </w:p>
    <w:p w14:paraId="42E0A479" w14:textId="77777777" w:rsidR="00ED5A49" w:rsidRDefault="00ED5A49">
      <w:pPr>
        <w:pStyle w:val="ConsPlusNormal"/>
        <w:jc w:val="both"/>
      </w:pPr>
    </w:p>
    <w:p w14:paraId="3F12A108" w14:textId="77777777" w:rsidR="00ED5A49" w:rsidRDefault="00ED5A49">
      <w:pPr>
        <w:pStyle w:val="ConsPlusNormal"/>
        <w:jc w:val="right"/>
      </w:pPr>
      <w:r>
        <w:t>Глава района</w:t>
      </w:r>
    </w:p>
    <w:p w14:paraId="48B87909" w14:textId="77777777" w:rsidR="00ED5A49" w:rsidRDefault="00ED5A49">
      <w:pPr>
        <w:pStyle w:val="ConsPlusNormal"/>
        <w:jc w:val="right"/>
      </w:pPr>
      <w:r>
        <w:t>Б.А.САЛОМАТИН</w:t>
      </w:r>
    </w:p>
    <w:p w14:paraId="680832E5" w14:textId="77777777" w:rsidR="00ED5A49" w:rsidRDefault="00ED5A49">
      <w:pPr>
        <w:pStyle w:val="ConsPlusNormal"/>
        <w:jc w:val="both"/>
      </w:pPr>
    </w:p>
    <w:p w14:paraId="1D957939" w14:textId="77777777" w:rsidR="00ED5A49" w:rsidRDefault="00ED5A49">
      <w:pPr>
        <w:pStyle w:val="ConsPlusNormal"/>
        <w:jc w:val="both"/>
      </w:pPr>
    </w:p>
    <w:p w14:paraId="0A58471E" w14:textId="77777777" w:rsidR="00ED5A49" w:rsidRDefault="00ED5A49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14:paraId="77AD0158" w14:textId="77777777" w:rsidR="004C6337" w:rsidRDefault="004C6337"/>
    <w:sectPr w:rsidR="004C6337" w:rsidSect="00454B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5A49"/>
    <w:rsid w:val="004C6337"/>
    <w:rsid w:val="0065352F"/>
    <w:rsid w:val="00ED5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EB4987"/>
  <w15:chartTrackingRefBased/>
  <w15:docId w15:val="{DC715EF1-7058-4BA8-97DA-E79E02E379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D5A4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D5A4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D5A4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13E7ED881B1B4F69134E3A1BFBFBF11422D4EE4EA257A74E1C3C7997F6AE9AD0B4DE8D185BB6E8DA7AF9AFA116ED1AD6414B4401768DAA94ED0FC26D7U7H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313E7ED881B1B4F69134E3A1BFBFBF11422D4EE4EA257A74E1C3C7997F6AE9AD0B4DE8D185BB6E8DA7AF98FD116ED1AD6414B4401768DAA94ED0FC26D7U7H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313E7ED881B1B4F69134E3A1BFBFBF11422D4EE4EA2F7877E5CFC7997F6AE9AD0B4DE8D197BB3681A6AD86FC1D7B87FC22D4U0H" TargetMode="External"/><Relationship Id="rId11" Type="http://schemas.openxmlformats.org/officeDocument/2006/relationships/fontTable" Target="fontTable.xml"/><Relationship Id="rId5" Type="http://schemas.openxmlformats.org/officeDocument/2006/relationships/hyperlink" Target="consultantplus://offline/ref=313E7ED881B1B4F69134FDACA9D3E81E472212E9E8287520B99EC1CE203AEFF8590DB688C7FD7D8CA3B19AFC1BD6U4H" TargetMode="External"/><Relationship Id="rId10" Type="http://schemas.openxmlformats.org/officeDocument/2006/relationships/hyperlink" Target="consultantplus://offline/ref=313E7ED881B1B4F69134E3A1BFBFBF11422D4EE4EA257A74E4CCC7997F6AE9AD0B4DE8D185BB6E8DA7AF9AFA186ED1AD6414B4401768DAA94ED0FC26D7U7H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consultantplus://offline/ref=313E7ED881B1B4F69134E3A1BFBFBF11422D4EE4EA257A74E4CCC7997F6AE9AD0B4DE8D185BB6E8DA7AF98FD106ED1AD6414B4401768DAA94ED0FC26D7U7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451</Words>
  <Characters>2574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Усманова Наталья Рамилевна</dc:creator>
  <cp:keywords/>
  <dc:description/>
  <cp:lastModifiedBy>Онопрейчук Ирина Николаевна</cp:lastModifiedBy>
  <cp:revision>2</cp:revision>
  <dcterms:created xsi:type="dcterms:W3CDTF">2025-07-24T10:16:00Z</dcterms:created>
  <dcterms:modified xsi:type="dcterms:W3CDTF">2025-07-24T10:16:00Z</dcterms:modified>
</cp:coreProperties>
</file>